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93" w:rsidRDefault="00D26A93" w:rsidP="003D25F7">
      <w:pPr>
        <w:pStyle w:val="NoSpacing"/>
        <w:ind w:right="5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D26A93" w:rsidRPr="00D26A93" w:rsidRDefault="00D26A93" w:rsidP="00D2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</w:pPr>
      <w:r w:rsidRPr="00D26A9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Proiectul </w:t>
      </w:r>
      <w:r w:rsidRPr="00D26A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>hotărârii de Guvern</w:t>
      </w:r>
    </w:p>
    <w:p w:rsidR="00D26A93" w:rsidRPr="00D26A93" w:rsidRDefault="00D26A93" w:rsidP="00D2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</w:pPr>
      <w:r w:rsidRPr="00D26A93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privire la aprobarea Mecanismului de </w:t>
      </w:r>
      <w:r w:rsidRPr="00D26A93">
        <w:rPr>
          <w:rFonts w:ascii="Times New Roman" w:eastAsia="Times New Roman" w:hAnsi="Times New Roman" w:cs="Times New Roman"/>
          <w:b/>
          <w:sz w:val="28"/>
          <w:szCs w:val="28"/>
          <w:lang w:val="ro-RO" w:eastAsia="ro-RO" w:bidi="ro-RO"/>
        </w:rPr>
        <w:t>recuperare la bugetul de stat a cheltuielilor de studii/instruiri</w:t>
      </w:r>
      <w:r w:rsidRPr="00D26A9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suportate de entitățile publice din domeniul milităriei, securității, ordinii publice și administrației penitenciare</w:t>
      </w:r>
    </w:p>
    <w:p w:rsidR="00D26A93" w:rsidRDefault="00D26A93" w:rsidP="003D25F7">
      <w:pPr>
        <w:pStyle w:val="NoSpacing"/>
        <w:ind w:right="5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9025C2" w:rsidRPr="009025C2" w:rsidRDefault="009025C2" w:rsidP="003D25F7">
      <w:pPr>
        <w:pStyle w:val="NoSpacing"/>
        <w:ind w:right="50" w:firstLine="851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025C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Anunț:</w:t>
      </w:r>
      <w:r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D25F7">
        <w:rPr>
          <w:rFonts w:ascii="Times New Roman" w:eastAsia="Times New Roman" w:hAnsi="Times New Roman" w:cs="Times New Roman"/>
          <w:sz w:val="28"/>
          <w:szCs w:val="28"/>
          <w:lang w:val="ro-MO"/>
        </w:rPr>
        <w:t>Î</w:t>
      </w:r>
      <w:r w:rsidR="003D25F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scopul punerii în aplicare a </w:t>
      </w:r>
      <w:r w:rsidR="003D25F7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</w:t>
      </w:r>
      <w:r w:rsidR="003D25F7">
        <w:rPr>
          <w:rFonts w:ascii="Times New Roman" w:eastAsia="Times New Roman" w:hAnsi="Times New Roman" w:cs="Times New Roman"/>
          <w:sz w:val="28"/>
          <w:szCs w:val="28"/>
          <w:lang w:val="ro-RO"/>
        </w:rPr>
        <w:t>n</w:t>
      </w:r>
      <w:r w:rsidR="003D25F7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r. 365/2022 pentru modificarea unor acte normative</w:t>
      </w:r>
      <w:r w:rsidR="003D25F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3D25F7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Ministerul Apărării, începând cu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data de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</w:t>
      </w:r>
      <w:r w:rsidR="00D26A93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iulie 2023, inițiază procesul de elaborare a proiectului de hotărâre a </w:t>
      </w:r>
      <w:r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Guvernului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3D25F7" w:rsidRPr="00B25080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privire la </w:t>
      </w:r>
      <w:r w:rsidR="003D25F7">
        <w:rPr>
          <w:rFonts w:ascii="Times New Roman" w:hAnsi="Times New Roman" w:cs="Times New Roman"/>
          <w:b/>
          <w:sz w:val="28"/>
          <w:szCs w:val="28"/>
          <w:lang w:val="ro-RO"/>
        </w:rPr>
        <w:t xml:space="preserve">aprobarea Mecanismului de </w:t>
      </w:r>
      <w:r w:rsidR="003D25F7" w:rsidRPr="00B25080">
        <w:rPr>
          <w:rFonts w:ascii="Times New Roman" w:eastAsia="Times New Roman" w:hAnsi="Times New Roman" w:cs="Times New Roman"/>
          <w:b/>
          <w:sz w:val="28"/>
          <w:szCs w:val="28"/>
          <w:lang w:val="ro-RO" w:eastAsia="ro-RO" w:bidi="ro-RO"/>
        </w:rPr>
        <w:t>recuperare la bugetul de stat a cheltuielilor de studii/instruiri</w:t>
      </w:r>
      <w:r w:rsidR="003D25F7" w:rsidRPr="00B2508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suportate de</w:t>
      </w:r>
      <w:r w:rsidR="003D25F7" w:rsidRPr="006A589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entitățile publice din domeniul milităriei, securității, ordinii publice și </w:t>
      </w:r>
      <w:r w:rsidR="003D25F7">
        <w:rPr>
          <w:rFonts w:ascii="Times New Roman" w:hAnsi="Times New Roman" w:cs="Times New Roman"/>
          <w:b/>
          <w:sz w:val="28"/>
          <w:szCs w:val="28"/>
          <w:lang w:val="ro-RO"/>
        </w:rPr>
        <w:t>administrației penitenciare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  <w:r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bookmarkStart w:id="0" w:name="_GoBack"/>
      <w:bookmarkEnd w:id="0"/>
    </w:p>
    <w:p w:rsidR="009025C2" w:rsidRDefault="009025C2" w:rsidP="009025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Scopul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proiectului hotărârii de Guvern constă în:</w:t>
      </w:r>
    </w:p>
    <w:p w:rsidR="009025C2" w:rsidRPr="009025C2" w:rsidRDefault="009025C2" w:rsidP="009025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stabilirea uni </w:t>
      </w:r>
      <w:r w:rsidRPr="009025C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mecanism unic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referitor la modalitatea de </w:t>
      </w:r>
      <w:r w:rsidRPr="009025C2">
        <w:rPr>
          <w:rFonts w:ascii="Times New Roman" w:eastAsia="Times New Roman" w:hAnsi="Times New Roman" w:cs="Times New Roman"/>
          <w:sz w:val="28"/>
          <w:szCs w:val="28"/>
          <w:lang w:val="ro-RO" w:eastAsia="ro-RO" w:bidi="ro-RO"/>
        </w:rPr>
        <w:t>restituire/recuperare la bugetul de stat a cheltuielilor de studii/instruiri</w:t>
      </w:r>
      <w:r w:rsidRPr="009025C2">
        <w:rPr>
          <w:rFonts w:ascii="Times New Roman" w:hAnsi="Times New Roman" w:cs="Times New Roman"/>
          <w:sz w:val="28"/>
          <w:szCs w:val="28"/>
          <w:lang w:val="ro-RO"/>
        </w:rPr>
        <w:t xml:space="preserve"> pentru entitățile publice din </w:t>
      </w:r>
      <w:r w:rsidRPr="009025C2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domeniul milităriei, securității, ordinii publice și administrației </w:t>
      </w:r>
      <w:r w:rsidR="00B27DB0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naționale a </w:t>
      </w:r>
      <w:r w:rsidRPr="009025C2">
        <w:rPr>
          <w:rFonts w:ascii="Times New Roman" w:hAnsi="Times New Roman" w:cs="Times New Roman"/>
          <w:sz w:val="28"/>
          <w:szCs w:val="28"/>
          <w:u w:val="single"/>
          <w:lang w:val="ro-RO"/>
        </w:rPr>
        <w:t>penitenciare</w:t>
      </w:r>
      <w:r w:rsidR="00B27DB0">
        <w:rPr>
          <w:rFonts w:ascii="Times New Roman" w:hAnsi="Times New Roman" w:cs="Times New Roman"/>
          <w:sz w:val="28"/>
          <w:szCs w:val="28"/>
          <w:u w:val="single"/>
          <w:lang w:val="ro-RO"/>
        </w:rPr>
        <w:t>lor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precum și aducerea </w:t>
      </w:r>
      <w:r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actelor normative în concordanţă cu </w:t>
      </w:r>
      <w:r w:rsidRPr="009025C2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 w:bidi="ro-RO"/>
        </w:rPr>
        <w:t>prevederile Legii nr.365/2022 pentru modificarea unor acte normative;</w:t>
      </w:r>
    </w:p>
    <w:p w:rsidR="009025C2" w:rsidRPr="009025C2" w:rsidRDefault="009025C2" w:rsidP="009025C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o-RO" w:eastAsia="ro-RO" w:bidi="ro-RO"/>
        </w:rPr>
      </w:pPr>
      <w:r w:rsidRPr="009025C2">
        <w:rPr>
          <w:rFonts w:ascii="Times New Roman" w:eastAsia="Arial Unicode MS" w:hAnsi="Times New Roman" w:cs="Times New Roman"/>
          <w:color w:val="000000"/>
          <w:sz w:val="28"/>
          <w:szCs w:val="28"/>
          <w:lang w:val="ro-RO" w:eastAsia="ro-RO" w:bidi="ro-RO"/>
        </w:rPr>
        <w:t xml:space="preserve">- perfecţionarea reglementărilor juridice a relaţiilor apărute între </w:t>
      </w:r>
      <w:r w:rsidR="00B96D19">
        <w:rPr>
          <w:rFonts w:ascii="Times New Roman" w:eastAsia="Arial Unicode MS" w:hAnsi="Times New Roman" w:cs="Times New Roman"/>
          <w:color w:val="000000"/>
          <w:sz w:val="28"/>
          <w:szCs w:val="28"/>
          <w:lang w:val="ro-RO" w:eastAsia="ro-RO" w:bidi="ro-RO"/>
        </w:rPr>
        <w:t>autorități</w:t>
      </w:r>
      <w:r w:rsidRPr="009025C2">
        <w:rPr>
          <w:rFonts w:ascii="Times New Roman" w:eastAsia="Arial Unicode MS" w:hAnsi="Times New Roman" w:cs="Times New Roman"/>
          <w:color w:val="000000"/>
          <w:sz w:val="28"/>
          <w:szCs w:val="28"/>
          <w:lang w:val="ro-RO" w:eastAsia="ro-RO" w:bidi="ro-RO"/>
        </w:rPr>
        <w:t xml:space="preserve"> şi militarii prin contract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o-RO" w:eastAsia="ro-RO" w:bidi="ro-RO"/>
        </w:rPr>
        <w:t xml:space="preserve">, funcționarii publici cu statut special, </w:t>
      </w:r>
      <w:r w:rsidRPr="00AC7207">
        <w:rPr>
          <w:rFonts w:ascii="Times New Roman" w:eastAsia="Times New Roman" w:hAnsi="Times New Roman" w:cs="Times New Roman"/>
          <w:sz w:val="28"/>
          <w:szCs w:val="28"/>
          <w:lang w:val="ro-RO"/>
        </w:rPr>
        <w:t>ofiţerilor de informaţii şi securitate</w:t>
      </w:r>
      <w:r w:rsidRPr="00AC7207">
        <w:rPr>
          <w:rFonts w:ascii="Times New Roman" w:hAnsi="Times New Roman" w:cs="Times New Roman"/>
          <w:sz w:val="28"/>
          <w:szCs w:val="28"/>
          <w:lang w:val="ro-RO"/>
        </w:rPr>
        <w:t xml:space="preserve">, funcționarilor publici cu statut special, care au beneficiat de </w:t>
      </w:r>
      <w:r w:rsidRPr="00AC7207">
        <w:rPr>
          <w:rFonts w:ascii="Times New Roman" w:eastAsia="Times New Roman" w:hAnsi="Times New Roman" w:cs="Times New Roman"/>
          <w:sz w:val="28"/>
          <w:szCs w:val="28"/>
          <w:lang w:val="ro-RO" w:eastAsia="ro-RO" w:bidi="ro-RO"/>
        </w:rPr>
        <w:t>studii/instruiri</w:t>
      </w:r>
      <w:r w:rsidRPr="00AC720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C7207">
        <w:rPr>
          <w:rFonts w:ascii="Times New Roman" w:eastAsia="Times New Roman" w:hAnsi="Times New Roman" w:cs="Times New Roman"/>
          <w:sz w:val="28"/>
          <w:szCs w:val="28"/>
          <w:lang w:val="ro-RO" w:eastAsia="ro-RO" w:bidi="ro-RO"/>
        </w:rPr>
        <w:t>din sursele bugetului de stat</w:t>
      </w:r>
      <w:r w:rsidRPr="00AC720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și </w:t>
      </w:r>
      <w:r w:rsidRPr="00AC72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au îndeplinit serviciu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 </w:t>
      </w:r>
      <w:r w:rsidRPr="00AC72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perioadă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mai mică </w:t>
      </w:r>
      <w:r w:rsidRPr="00887FC8">
        <w:rPr>
          <w:rFonts w:ascii="Times New Roman" w:eastAsia="Times New Roman" w:hAnsi="Times New Roman" w:cs="Times New Roman"/>
          <w:sz w:val="28"/>
          <w:szCs w:val="28"/>
          <w:lang w:val="ro-RO"/>
        </w:rPr>
        <w:t>decât perioada obligatorie de serviciu stabilită după absolvirea instituţiilor de învăţământ din domeniul milităriei, securității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887FC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ordinii publice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B27DB0" w:rsidRPr="00B27DB0">
        <w:rPr>
          <w:rFonts w:ascii="Times New Roman" w:hAnsi="Times New Roman" w:cs="Times New Roman"/>
          <w:sz w:val="28"/>
          <w:szCs w:val="28"/>
          <w:lang w:val="ro-RO"/>
        </w:rPr>
        <w:t>administrației naționale a penitenciarelor</w:t>
      </w:r>
      <w:r w:rsidR="00B27DB0" w:rsidRPr="00B27DB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887FC8">
        <w:rPr>
          <w:rFonts w:ascii="Times New Roman" w:eastAsia="Times New Roman" w:hAnsi="Times New Roman" w:cs="Times New Roman"/>
          <w:sz w:val="28"/>
          <w:szCs w:val="28"/>
          <w:lang w:val="ro-RO"/>
        </w:rPr>
        <w:t>sau după finalizarea altor form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e de perfecţionare profesională</w:t>
      </w:r>
      <w:r w:rsidR="00B96D19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9025C2">
        <w:rPr>
          <w:rFonts w:ascii="Times New Roman" w:eastAsia="Arial Unicode MS" w:hAnsi="Times New Roman" w:cs="Times New Roman"/>
          <w:color w:val="000000"/>
          <w:sz w:val="28"/>
          <w:szCs w:val="28"/>
          <w:lang w:val="ro-RO" w:eastAsia="ro-RO" w:bidi="ro-RO"/>
        </w:rPr>
        <w:t xml:space="preserve"> în urma rezoluțiunii contractului de îndeplinire a serviciului de către aceștia, înainte de termen;</w:t>
      </w:r>
    </w:p>
    <w:p w:rsidR="00B96D19" w:rsidRDefault="009025C2" w:rsidP="00B96D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025C2">
        <w:rPr>
          <w:rFonts w:ascii="Times New Roman" w:eastAsia="Arial Unicode MS" w:hAnsi="Times New Roman" w:cs="Times New Roman"/>
          <w:color w:val="000000"/>
          <w:sz w:val="28"/>
          <w:szCs w:val="28"/>
          <w:lang w:val="ro-RO" w:eastAsia="ro-RO" w:bidi="ro-RO"/>
        </w:rPr>
        <w:t xml:space="preserve">- asigurarea echității și proporționalității perioadei de îndeplinire a serviciului după finalizarea studiilor/instruirilor de către </w:t>
      </w:r>
      <w:r w:rsidR="00B27DB0" w:rsidRPr="009025C2">
        <w:rPr>
          <w:rFonts w:ascii="Times New Roman" w:eastAsia="Arial Unicode MS" w:hAnsi="Times New Roman" w:cs="Times New Roman"/>
          <w:color w:val="000000"/>
          <w:sz w:val="28"/>
          <w:szCs w:val="28"/>
          <w:lang w:val="ro-RO" w:eastAsia="ro-RO" w:bidi="ro-RO"/>
        </w:rPr>
        <w:t>militarii prin contract</w:t>
      </w:r>
      <w:r w:rsidR="00B27DB0">
        <w:rPr>
          <w:rFonts w:ascii="Times New Roman" w:eastAsia="Arial Unicode MS" w:hAnsi="Times New Roman" w:cs="Times New Roman"/>
          <w:color w:val="000000"/>
          <w:sz w:val="28"/>
          <w:szCs w:val="28"/>
          <w:lang w:val="ro-RO" w:eastAsia="ro-RO" w:bidi="ro-RO"/>
        </w:rPr>
        <w:t xml:space="preserve">, funcționarii publici cu statut special, </w:t>
      </w:r>
      <w:r w:rsidR="00B27DB0" w:rsidRPr="00AC7207">
        <w:rPr>
          <w:rFonts w:ascii="Times New Roman" w:eastAsia="Times New Roman" w:hAnsi="Times New Roman" w:cs="Times New Roman"/>
          <w:sz w:val="28"/>
          <w:szCs w:val="28"/>
          <w:lang w:val="ro-RO"/>
        </w:rPr>
        <w:t>ofiţerilor de informaţii şi securitate</w:t>
      </w:r>
      <w:r w:rsidR="00B27DB0" w:rsidRPr="00AC7207">
        <w:rPr>
          <w:rFonts w:ascii="Times New Roman" w:hAnsi="Times New Roman" w:cs="Times New Roman"/>
          <w:sz w:val="28"/>
          <w:szCs w:val="28"/>
          <w:lang w:val="ro-RO"/>
        </w:rPr>
        <w:t>, funcționarilor publici cu statut special</w:t>
      </w:r>
      <w:r w:rsidRPr="009025C2">
        <w:rPr>
          <w:rFonts w:ascii="Times New Roman" w:eastAsia="Arial Unicode MS" w:hAnsi="Times New Roman" w:cs="Times New Roman"/>
          <w:color w:val="000000"/>
          <w:sz w:val="28"/>
          <w:szCs w:val="28"/>
          <w:lang w:val="ro-RO" w:eastAsia="ro-RO" w:bidi="ro-RO"/>
        </w:rPr>
        <w:t xml:space="preserve">, beneficiari de studii/instruiri </w:t>
      </w:r>
      <w:r w:rsidRPr="009025C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cu finanţare de la bugetul de stat</w:t>
      </w:r>
      <w:r w:rsidRPr="009025C2">
        <w:rPr>
          <w:rFonts w:ascii="Times New Roman" w:eastAsia="Arial Unicode MS" w:hAnsi="Times New Roman" w:cs="Times New Roman"/>
          <w:color w:val="000000"/>
          <w:sz w:val="28"/>
          <w:szCs w:val="28"/>
          <w:lang w:val="ro-RO" w:eastAsia="ro-RO" w:bidi="ro-RO"/>
        </w:rPr>
        <w:t>.</w:t>
      </w:r>
    </w:p>
    <w:p w:rsidR="009025C2" w:rsidRPr="009025C2" w:rsidRDefault="00B96D19" w:rsidP="00B96D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Proiectul hotărârii de 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Guvern va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putea fi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vizualizat pe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pagina web oficială a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Ministerului Apărării (</w:t>
      </w:r>
      <w:r w:rsidR="009025C2" w:rsidRPr="009025C2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https://www.army.md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), la 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compartimentul „</w:t>
      </w:r>
      <w:r w:rsidR="009025C2" w:rsidRPr="009025C2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Transparența Decizională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”, rubrica „</w:t>
      </w:r>
      <w:r w:rsidR="009025C2" w:rsidRPr="009025C2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Anunțurile privind organizarea consultării publice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” sau rubrica „</w:t>
      </w:r>
      <w:r w:rsidR="009025C2" w:rsidRPr="009025C2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Modul de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9025C2" w:rsidRPr="009025C2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participare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”, precum și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pe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platforma guvernamentală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hyperlink r:id="rId6" w:history="1">
        <w:r w:rsidRPr="00B96D19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val="ro-RO"/>
          </w:rPr>
          <w:t>https://particip.gov.md</w:t>
        </w:r>
      </w:hyperlink>
      <w:r w:rsidRPr="00B96D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(în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directoriul „</w:t>
      </w:r>
      <w:r w:rsidR="009025C2" w:rsidRPr="009025C2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Modulul de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9025C2" w:rsidRPr="009025C2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participare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– Proiecte –Ministere -</w:t>
      </w:r>
      <w:r w:rsidR="009025C2" w:rsidRPr="009025C2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Ministerul Apărării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”), după anunțarea acestuia în 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cadrul șe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dinței secretarilor generali ai 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ministerelor.</w:t>
      </w:r>
      <w:r w:rsidR="00B27DB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9025C2" w:rsidRPr="009025C2" w:rsidRDefault="00B96D19" w:rsidP="00B96D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Opiniile, recomandările și sugestiile </w:t>
      </w:r>
      <w:r w:rsidR="009025C2" w:rsidRPr="009025C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referitor la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9025C2" w:rsidRPr="009025C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proiectul respe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ctiv, pot fi </w:t>
      </w:r>
      <w:r w:rsidR="009025C2" w:rsidRPr="009025C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expediate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până la data de </w:t>
      </w:r>
      <w:r w:rsidR="003D25F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1F0B9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iulie</w:t>
      </w:r>
      <w:r w:rsidR="009025C2" w:rsidRPr="009025C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2023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, pe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suport de </w:t>
      </w:r>
      <w:r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hârtie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sau format electronic în adresa persoanei de contact: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Vitalie BUTNARU</w:t>
      </w:r>
      <w:r w:rsidR="009025C2" w:rsidRPr="009025C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, Di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recția politici resurse umane a </w:t>
      </w:r>
      <w:r w:rsidR="009025C2" w:rsidRPr="009025C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Ministerului Apărării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telefon: 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0-22-25-2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66, </w:t>
      </w:r>
      <w:r w:rsidR="009025C2" w:rsidRPr="009025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e-mail: </w:t>
      </w:r>
      <w:hyperlink r:id="rId7" w:history="1">
        <w:r w:rsidRPr="00B96D19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o-RO"/>
          </w:rPr>
          <w:t>vitalie.butnaru@army.md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9025C2" w:rsidRPr="009025C2" w:rsidRDefault="009025C2" w:rsidP="009025C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26A93" w:rsidRDefault="00D26A93" w:rsidP="00D26A93">
      <w:pPr>
        <w:pStyle w:val="NoSpacing"/>
        <w:ind w:right="5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A456B0" w:rsidRPr="009025C2" w:rsidRDefault="00A456B0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A456B0" w:rsidRPr="009025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E141A"/>
    <w:multiLevelType w:val="multilevel"/>
    <w:tmpl w:val="97F8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DA"/>
    <w:rsid w:val="001F0B98"/>
    <w:rsid w:val="003D25F7"/>
    <w:rsid w:val="007A79DA"/>
    <w:rsid w:val="009025C2"/>
    <w:rsid w:val="00A456B0"/>
    <w:rsid w:val="00B27DB0"/>
    <w:rsid w:val="00B96D19"/>
    <w:rsid w:val="00D26A93"/>
    <w:rsid w:val="00F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5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6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5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6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talie.butnaru@army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ticip.gov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Butnaru Vitalie</dc:creator>
  <cp:keywords/>
  <dc:description/>
  <cp:lastModifiedBy>Babără Sorin</cp:lastModifiedBy>
  <cp:revision>8</cp:revision>
  <cp:lastPrinted>2023-07-11T05:44:00Z</cp:lastPrinted>
  <dcterms:created xsi:type="dcterms:W3CDTF">2023-07-05T10:51:00Z</dcterms:created>
  <dcterms:modified xsi:type="dcterms:W3CDTF">2023-07-11T05:46:00Z</dcterms:modified>
</cp:coreProperties>
</file>