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05" w:rsidRDefault="00655F05" w:rsidP="00655F0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NOTĂ INFORMATIVĂ</w:t>
      </w:r>
    </w:p>
    <w:p w:rsidR="0017779A" w:rsidRPr="0017779A" w:rsidRDefault="00655F05" w:rsidP="0017779A">
      <w:pPr>
        <w:pStyle w:val="NoSpacing"/>
        <w:ind w:left="851" w:right="503"/>
        <w:jc w:val="both"/>
        <w:rPr>
          <w:rFonts w:ascii="Times New Roman" w:eastAsiaTheme="minorHAnsi" w:hAnsi="Times New Roman"/>
          <w:i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la proiectul </w:t>
      </w:r>
      <w:r w:rsidR="007F1085">
        <w:rPr>
          <w:rFonts w:ascii="Times New Roman" w:hAnsi="Times New Roman"/>
          <w:sz w:val="28"/>
          <w:szCs w:val="28"/>
          <w:lang w:val="ro-RO"/>
        </w:rPr>
        <w:t xml:space="preserve">de </w:t>
      </w:r>
      <w:r>
        <w:rPr>
          <w:rFonts w:ascii="Times New Roman" w:hAnsi="Times New Roman"/>
          <w:sz w:val="28"/>
          <w:szCs w:val="28"/>
          <w:lang w:val="ro-RO"/>
        </w:rPr>
        <w:t>hotărâr</w:t>
      </w:r>
      <w:r w:rsidR="007F1085">
        <w:rPr>
          <w:rFonts w:ascii="Times New Roman" w:hAnsi="Times New Roman"/>
          <w:sz w:val="28"/>
          <w:szCs w:val="28"/>
          <w:lang w:val="ro-RO"/>
        </w:rPr>
        <w:t>e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F1085" w:rsidRPr="007F1085">
        <w:rPr>
          <w:rFonts w:ascii="Times New Roman" w:eastAsiaTheme="minorHAnsi" w:hAnsi="Times New Roman"/>
          <w:i/>
          <w:sz w:val="28"/>
          <w:szCs w:val="28"/>
          <w:lang w:val="ro-RO"/>
        </w:rPr>
        <w:t xml:space="preserve">Cu privire </w:t>
      </w:r>
      <w:r w:rsidR="0017779A" w:rsidRPr="0017779A">
        <w:rPr>
          <w:rFonts w:ascii="Times New Roman" w:eastAsiaTheme="minorHAnsi" w:hAnsi="Times New Roman"/>
          <w:i/>
          <w:sz w:val="28"/>
          <w:szCs w:val="28"/>
          <w:lang w:val="ro-RO"/>
        </w:rPr>
        <w:t>la modul de recuperare la bugetul de stat a cheltuielilor pentru studii/instruiri suportate de entitățile publice din domeniul milităriei, securității, ordinii publice și administrației penitenciare</w:t>
      </w:r>
    </w:p>
    <w:p w:rsidR="00655F05" w:rsidRPr="00C25342" w:rsidRDefault="00655F05" w:rsidP="007F1085">
      <w:pPr>
        <w:pStyle w:val="NoSpacing"/>
        <w:jc w:val="center"/>
        <w:rPr>
          <w:rFonts w:ascii="Times New Roman" w:hAnsi="Times New Roman"/>
          <w:bCs/>
          <w:strike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655F05" w:rsidTr="002A5D99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55F05" w:rsidRPr="00AA3E16" w:rsidRDefault="00AA3E16" w:rsidP="007F108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3E16">
              <w:rPr>
                <w:rFonts w:eastAsia="Calibri" w:cs="Arial"/>
                <w:sz w:val="28"/>
                <w:szCs w:val="28"/>
                <w:lang w:val="ro-MD" w:eastAsia="en-US"/>
              </w:rPr>
              <w:t>Denumirea autorului şi, după caz, a participanţilor la elaborarea proiectului</w:t>
            </w:r>
          </w:p>
        </w:tc>
      </w:tr>
      <w:tr w:rsidR="00655F05" w:rsidTr="002A5D99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F05" w:rsidRPr="007F1085" w:rsidRDefault="00655F05" w:rsidP="0017779A">
            <w:pPr>
              <w:pStyle w:val="NoSpacing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7F1085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Proiectul </w:t>
            </w:r>
            <w:r w:rsidR="007F1085" w:rsidRPr="007F1085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de hotărâre </w:t>
            </w:r>
            <w:r w:rsidR="007F1085" w:rsidRPr="007F1085">
              <w:rPr>
                <w:rFonts w:ascii="Times New Roman" w:eastAsiaTheme="minorHAnsi" w:hAnsi="Times New Roman"/>
                <w:i/>
                <w:sz w:val="28"/>
                <w:szCs w:val="28"/>
                <w:lang w:val="ro-RO"/>
              </w:rPr>
              <w:t xml:space="preserve">Cu privire la </w:t>
            </w:r>
            <w:r w:rsidR="0017779A" w:rsidRPr="0017779A">
              <w:rPr>
                <w:rFonts w:ascii="Times New Roman" w:eastAsiaTheme="minorHAnsi" w:hAnsi="Times New Roman"/>
                <w:i/>
                <w:sz w:val="28"/>
                <w:szCs w:val="28"/>
                <w:lang w:val="ro-RO"/>
              </w:rPr>
              <w:t>modul de recuperare la bugetul de stat a cheltuielilor pentru studii/instruiri suportate de entitățile publice din domeniul milităriei, securității, ordinii publice și administrației penitenciare</w:t>
            </w:r>
            <w:r w:rsidR="0017779A" w:rsidRPr="007F1085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 </w:t>
            </w:r>
            <w:r w:rsidRPr="007F1085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(în continuare - </w:t>
            </w:r>
            <w:r w:rsidRPr="007F1085">
              <w:rPr>
                <w:rFonts w:ascii="Times New Roman" w:hAnsi="Times New Roman"/>
                <w:bCs/>
                <w:i/>
                <w:sz w:val="28"/>
                <w:szCs w:val="28"/>
                <w:lang w:val="ro-RO"/>
              </w:rPr>
              <w:t xml:space="preserve">Proiectul </w:t>
            </w:r>
            <w:r w:rsidR="00AA3E16" w:rsidRPr="007F1085">
              <w:rPr>
                <w:rFonts w:ascii="Times New Roman" w:hAnsi="Times New Roman"/>
                <w:i/>
                <w:sz w:val="28"/>
                <w:szCs w:val="28"/>
                <w:lang w:val="ro-RO"/>
              </w:rPr>
              <w:t xml:space="preserve">de </w:t>
            </w:r>
            <w:r w:rsidRPr="007F1085">
              <w:rPr>
                <w:rFonts w:ascii="Times New Roman" w:hAnsi="Times New Roman"/>
                <w:i/>
                <w:sz w:val="28"/>
                <w:szCs w:val="28"/>
                <w:lang w:val="ro-RO"/>
              </w:rPr>
              <w:t>hotărâr</w:t>
            </w:r>
            <w:r w:rsidR="00AA3E16">
              <w:rPr>
                <w:rFonts w:ascii="Times New Roman" w:hAnsi="Times New Roman"/>
                <w:i/>
                <w:sz w:val="28"/>
                <w:szCs w:val="28"/>
                <w:lang w:val="ro-RO"/>
              </w:rPr>
              <w:t>e</w:t>
            </w:r>
            <w:r w:rsidRPr="007F1085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) a fost elabora</w:t>
            </w:r>
            <w:r w:rsidR="008834A0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t de către Ministerul Apărării </w:t>
            </w:r>
            <w:r w:rsidR="007F1085" w:rsidRPr="007F1085">
              <w:rPr>
                <w:rFonts w:ascii="Times New Roman" w:hAnsi="Times New Roman"/>
                <w:sz w:val="28"/>
                <w:szCs w:val="28"/>
                <w:lang w:val="ro-RO" w:bidi="hi-IN"/>
              </w:rPr>
              <w:t xml:space="preserve">în comun cu </w:t>
            </w:r>
            <w:r w:rsidR="007F1085" w:rsidRPr="007F1085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Ministerul Afacerilor Interne, </w:t>
            </w:r>
            <w:r w:rsidR="007F1085" w:rsidRPr="007F10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/>
              </w:rPr>
              <w:t>Serviciul de Informații și Securitate</w:t>
            </w:r>
            <w:r w:rsidR="007F10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/>
              </w:rPr>
              <w:t>, precum</w:t>
            </w:r>
            <w:r w:rsidR="007F1085" w:rsidRPr="007F1085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 și </w:t>
            </w:r>
            <w:r w:rsidR="007F1085" w:rsidRPr="007F1085">
              <w:rPr>
                <w:rFonts w:ascii="Times New Roman" w:eastAsia="Times New Roman" w:hAnsi="Times New Roman"/>
                <w:sz w:val="28"/>
                <w:szCs w:val="28"/>
                <w:lang w:val="ro-RO" w:eastAsia="ro-RO"/>
              </w:rPr>
              <w:t>Administrația Națională a Penitenciarelor</w:t>
            </w:r>
            <w:r w:rsidR="00253C99">
              <w:rPr>
                <w:rFonts w:ascii="Times New Roman" w:eastAsia="Times New Roman" w:hAnsi="Times New Roman"/>
                <w:sz w:val="28"/>
                <w:szCs w:val="28"/>
                <w:lang w:val="ro-RO" w:eastAsia="ro-RO"/>
              </w:rPr>
              <w:t>.</w:t>
            </w:r>
          </w:p>
        </w:tc>
      </w:tr>
      <w:tr w:rsidR="00655F05" w:rsidTr="002A5D99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55F05" w:rsidRPr="00AA3E16" w:rsidRDefault="00AA3E16" w:rsidP="007F108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3E16">
              <w:rPr>
                <w:rFonts w:eastAsia="Calibri" w:cs="Arial"/>
                <w:sz w:val="28"/>
                <w:szCs w:val="28"/>
                <w:lang w:val="ro-MD" w:eastAsia="en-US"/>
              </w:rPr>
              <w:t>Condiţiile ce au impus elaborarea proiectului de act normativ şi finalităţile urmărite</w:t>
            </w:r>
          </w:p>
        </w:tc>
      </w:tr>
      <w:tr w:rsidR="00655F05" w:rsidTr="002A5D99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085" w:rsidRPr="007F1085" w:rsidRDefault="00655F05" w:rsidP="00253C99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Ministerul Apărării </w:t>
            </w:r>
            <w:r w:rsidR="001E5A6D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inițiat elaborarea p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roiectului </w:t>
            </w:r>
            <w:r w:rsidR="007F1085" w:rsidRPr="007F108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de </w:t>
            </w:r>
            <w:r w:rsidR="007F1085">
              <w:rPr>
                <w:sz w:val="28"/>
                <w:szCs w:val="28"/>
              </w:rPr>
              <w:t>hotărâre</w:t>
            </w:r>
            <w:r w:rsidR="007F1085">
              <w:rPr>
                <w:i/>
                <w:sz w:val="28"/>
                <w:szCs w:val="28"/>
              </w:rPr>
              <w:t xml:space="preserve"> </w:t>
            </w:r>
            <w:r w:rsidR="007F1085" w:rsidRPr="007F1085">
              <w:rPr>
                <w:bCs/>
                <w:sz w:val="28"/>
                <w:szCs w:val="28"/>
              </w:rPr>
              <w:t xml:space="preserve">conform deciziei adoptate în cadrul </w:t>
            </w:r>
            <w:r w:rsidR="007F1085" w:rsidRPr="007F1085">
              <w:rPr>
                <w:sz w:val="28"/>
                <w:szCs w:val="28"/>
              </w:rPr>
              <w:t>ședinței de lucru a</w:t>
            </w:r>
            <w:r w:rsidR="0017779A">
              <w:rPr>
                <w:sz w:val="28"/>
                <w:szCs w:val="28"/>
              </w:rPr>
              <w:t xml:space="preserve"> membrilor Guvernului din 23 iu</w:t>
            </w:r>
            <w:r w:rsidR="008A14A5">
              <w:rPr>
                <w:sz w:val="28"/>
                <w:szCs w:val="28"/>
              </w:rPr>
              <w:t>n</w:t>
            </w:r>
            <w:r w:rsidR="0017779A">
              <w:rPr>
                <w:sz w:val="28"/>
                <w:szCs w:val="28"/>
              </w:rPr>
              <w:t xml:space="preserve">ie </w:t>
            </w:r>
            <w:r w:rsidR="007F1085" w:rsidRPr="007F1085">
              <w:rPr>
                <w:sz w:val="28"/>
                <w:szCs w:val="28"/>
              </w:rPr>
              <w:t>2023</w:t>
            </w:r>
            <w:r w:rsidR="0017779A">
              <w:rPr>
                <w:sz w:val="28"/>
                <w:szCs w:val="28"/>
              </w:rPr>
              <w:t xml:space="preserve">   </w:t>
            </w:r>
            <w:r w:rsidR="0017779A">
              <w:rPr>
                <w:i/>
                <w:sz w:val="28"/>
                <w:szCs w:val="28"/>
              </w:rPr>
              <w:t>(Proces-</w:t>
            </w:r>
            <w:r w:rsidR="007F1085" w:rsidRPr="0017779A">
              <w:rPr>
                <w:i/>
                <w:sz w:val="28"/>
                <w:szCs w:val="28"/>
              </w:rPr>
              <w:t>verbal nr.24)</w:t>
            </w:r>
            <w:r w:rsidR="007F1085" w:rsidRPr="007F1085">
              <w:rPr>
                <w:bCs/>
                <w:sz w:val="28"/>
                <w:szCs w:val="28"/>
              </w:rPr>
              <w:t xml:space="preserve"> </w:t>
            </w:r>
            <w:r w:rsidR="007F1085" w:rsidRPr="007F1085">
              <w:rPr>
                <w:bCs/>
                <w:sz w:val="28"/>
                <w:szCs w:val="28"/>
                <w:lang w:val="ro-MO"/>
              </w:rPr>
              <w:t>în scopul ex</w:t>
            </w:r>
            <w:r w:rsidR="0017779A">
              <w:rPr>
                <w:bCs/>
                <w:sz w:val="28"/>
                <w:szCs w:val="28"/>
                <w:lang w:val="ro-MO"/>
              </w:rPr>
              <w:t>ecutării prevederilor Legii nr.</w:t>
            </w:r>
            <w:r w:rsidR="007F1085" w:rsidRPr="007F1085">
              <w:rPr>
                <w:bCs/>
                <w:sz w:val="28"/>
                <w:szCs w:val="28"/>
                <w:lang w:val="ro-MO"/>
              </w:rPr>
              <w:t>365/2022 pentru</w:t>
            </w:r>
            <w:r w:rsidR="007F1085" w:rsidRPr="007F1085">
              <w:rPr>
                <w:color w:val="000000"/>
                <w:sz w:val="28"/>
                <w:szCs w:val="28"/>
                <w:lang w:eastAsia="ro-RO" w:bidi="ro-RO"/>
              </w:rPr>
              <w:t xml:space="preserve"> modificarea unor acte normative, publicată în Monitorul Oficial al R</w:t>
            </w:r>
            <w:r w:rsidR="0017779A">
              <w:rPr>
                <w:color w:val="000000"/>
                <w:sz w:val="28"/>
                <w:szCs w:val="28"/>
                <w:lang w:eastAsia="ro-RO" w:bidi="ro-RO"/>
              </w:rPr>
              <w:t xml:space="preserve">epublicii </w:t>
            </w:r>
            <w:r w:rsidR="007F1085" w:rsidRPr="007F1085">
              <w:rPr>
                <w:color w:val="000000"/>
                <w:sz w:val="28"/>
                <w:szCs w:val="28"/>
                <w:lang w:eastAsia="ro-RO" w:bidi="ro-RO"/>
              </w:rPr>
              <w:t>M</w:t>
            </w:r>
            <w:r w:rsidR="0017779A">
              <w:rPr>
                <w:color w:val="000000"/>
                <w:sz w:val="28"/>
                <w:szCs w:val="28"/>
                <w:lang w:eastAsia="ro-RO" w:bidi="ro-RO"/>
              </w:rPr>
              <w:t>oldova</w:t>
            </w:r>
            <w:r w:rsidR="007F1085" w:rsidRPr="007F1085">
              <w:rPr>
                <w:color w:val="000000"/>
                <w:sz w:val="28"/>
                <w:szCs w:val="28"/>
                <w:lang w:eastAsia="ro-RO" w:bidi="ro-RO"/>
              </w:rPr>
              <w:t>, 2023, nr. 45-48, art. 83.</w:t>
            </w:r>
          </w:p>
          <w:p w:rsidR="00655F05" w:rsidRDefault="00655F05" w:rsidP="00253C99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Finalitățile urmărite:</w:t>
            </w:r>
            <w:bookmarkStart w:id="0" w:name="_GoBack"/>
            <w:bookmarkEnd w:id="0"/>
          </w:p>
          <w:p w:rsidR="008834A0" w:rsidRDefault="00655F05" w:rsidP="00253C99">
            <w:pPr>
              <w:ind w:firstLine="284"/>
              <w:jc w:val="both"/>
              <w:rPr>
                <w:color w:val="000000"/>
                <w:sz w:val="28"/>
                <w:szCs w:val="28"/>
                <w:lang w:eastAsia="ro-RO" w:bidi="ro-RO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aducerea actelor normative guvernamentale în concordanţă cu </w:t>
            </w:r>
            <w:r>
              <w:rPr>
                <w:color w:val="000000"/>
                <w:sz w:val="28"/>
                <w:szCs w:val="28"/>
                <w:lang w:eastAsia="ro-RO" w:bidi="ro-RO"/>
              </w:rPr>
              <w:t>prevederile Legii nr.365/2022 pentru modificarea unor acte normative;</w:t>
            </w:r>
          </w:p>
          <w:p w:rsidR="008834A0" w:rsidRPr="008834A0" w:rsidRDefault="008834A0" w:rsidP="00253C99">
            <w:pPr>
              <w:ind w:firstLine="284"/>
              <w:jc w:val="both"/>
              <w:rPr>
                <w:color w:val="000000"/>
                <w:sz w:val="28"/>
                <w:szCs w:val="28"/>
                <w:lang w:eastAsia="ro-RO" w:bidi="ro-RO"/>
              </w:rPr>
            </w:pPr>
            <w:r w:rsidRPr="00CF5663">
              <w:rPr>
                <w:sz w:val="28"/>
                <w:szCs w:val="28"/>
                <w:lang w:eastAsia="en-US"/>
              </w:rPr>
              <w:t>- stabilirea un</w:t>
            </w:r>
            <w:r w:rsidR="00C9769D">
              <w:rPr>
                <w:sz w:val="28"/>
                <w:szCs w:val="28"/>
                <w:lang w:eastAsia="en-US"/>
              </w:rPr>
              <w:t>u</w:t>
            </w:r>
            <w:r w:rsidRPr="00CF5663">
              <w:rPr>
                <w:sz w:val="28"/>
                <w:szCs w:val="28"/>
                <w:lang w:eastAsia="en-US"/>
              </w:rPr>
              <w:t xml:space="preserve">i </w:t>
            </w:r>
            <w:r w:rsidRPr="00CF5663">
              <w:rPr>
                <w:b/>
                <w:sz w:val="28"/>
                <w:szCs w:val="28"/>
                <w:lang w:eastAsia="en-US"/>
              </w:rPr>
              <w:t>mecanism unic</w:t>
            </w:r>
            <w:r w:rsidRPr="00CF5663">
              <w:rPr>
                <w:sz w:val="28"/>
                <w:szCs w:val="28"/>
                <w:lang w:eastAsia="en-US"/>
              </w:rPr>
              <w:t xml:space="preserve"> referitor la modalitatea de </w:t>
            </w:r>
            <w:r w:rsidRPr="00CF5663">
              <w:rPr>
                <w:sz w:val="28"/>
                <w:szCs w:val="28"/>
                <w:lang w:eastAsia="ro-RO" w:bidi="ro-RO"/>
              </w:rPr>
              <w:t>restituire/recuperare la bugetul de stat a cheltuielilor de studii/instruiri</w:t>
            </w:r>
            <w:r w:rsidRPr="00CF5663">
              <w:rPr>
                <w:rFonts w:eastAsiaTheme="minorHAnsi"/>
                <w:sz w:val="28"/>
                <w:szCs w:val="28"/>
                <w:lang w:eastAsia="en-US"/>
              </w:rPr>
              <w:t xml:space="preserve"> pentru entitățile publice din domeniul milităriei, securității, ordinii publice și administrației penitenciare</w:t>
            </w:r>
            <w:r w:rsidRPr="00CF5663">
              <w:rPr>
                <w:sz w:val="28"/>
                <w:szCs w:val="28"/>
                <w:lang w:eastAsia="en-US"/>
              </w:rPr>
              <w:t>;</w:t>
            </w:r>
          </w:p>
          <w:p w:rsidR="00AA3E16" w:rsidRPr="00AA3E16" w:rsidRDefault="008834A0" w:rsidP="00253C99">
            <w:pPr>
              <w:ind w:firstLine="284"/>
              <w:jc w:val="both"/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 xml:space="preserve">- </w:t>
            </w:r>
            <w:r w:rsidR="00AA3E16"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 xml:space="preserve">perfecţionarea reglementărilor juridice a relaţiilor apărute între autorități şi militarii prin contract/funcționarii publici cu statut special prin aprobarea </w:t>
            </w:r>
            <w:r w:rsidR="0017779A" w:rsidRPr="0017779A">
              <w:rPr>
                <w:rFonts w:eastAsiaTheme="minorHAnsi"/>
                <w:i/>
                <w:sz w:val="28"/>
                <w:szCs w:val="28"/>
                <w:lang w:eastAsia="en-US"/>
              </w:rPr>
              <w:t>modul</w:t>
            </w:r>
            <w:r w:rsidR="0017779A">
              <w:rPr>
                <w:rFonts w:eastAsiaTheme="minorHAnsi"/>
                <w:i/>
                <w:sz w:val="28"/>
                <w:szCs w:val="28"/>
                <w:lang w:eastAsia="en-US"/>
              </w:rPr>
              <w:t>ui</w:t>
            </w:r>
            <w:r w:rsidR="0017779A" w:rsidRPr="0017779A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de recuperare la bugetul de stat a cheltuielilor pentru studii/instruiri suportate de entitățile publice din domeniul milităriei, securității, ordinii publice și administrației penitenciare</w:t>
            </w:r>
            <w:r w:rsidR="00AA3E16" w:rsidRPr="00AA3E16"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>;</w:t>
            </w:r>
          </w:p>
          <w:p w:rsidR="00655F05" w:rsidRDefault="00655F05" w:rsidP="00591947">
            <w:pPr>
              <w:ind w:firstLine="284"/>
              <w:jc w:val="both"/>
              <w:rPr>
                <w:color w:val="000000"/>
                <w:sz w:val="28"/>
                <w:szCs w:val="28"/>
                <w:lang w:eastAsia="ro-RO" w:bidi="ro-RO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>- asigurarea echității și proporțional</w:t>
            </w:r>
            <w:r w:rsidR="002A5D99"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>ității perioadei de îndeplinire</w:t>
            </w:r>
            <w:r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 xml:space="preserve"> a serviciului militar</w:t>
            </w:r>
            <w:r w:rsidR="00591947"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>/special</w:t>
            </w:r>
            <w:r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 xml:space="preserve"> după finalizarea studiilor/instruirilor de că</w:t>
            </w:r>
            <w:r w:rsidR="00591947"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>tre militari/funcționarii publici cu statut special</w:t>
            </w:r>
            <w:r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 xml:space="preserve">, beneficiari de studii/instruiri </w:t>
            </w:r>
            <w:r>
              <w:rPr>
                <w:sz w:val="28"/>
                <w:szCs w:val="28"/>
              </w:rPr>
              <w:t>cu finanţare de la bugetul de stat</w:t>
            </w:r>
            <w:r w:rsidR="00AA3E16">
              <w:rPr>
                <w:sz w:val="28"/>
                <w:szCs w:val="28"/>
              </w:rPr>
              <w:t xml:space="preserve">, </w:t>
            </w:r>
            <w:r w:rsidR="00AA3E16" w:rsidRPr="00F45BF5">
              <w:rPr>
                <w:sz w:val="28"/>
                <w:szCs w:val="28"/>
              </w:rPr>
              <w:t>dacă normele speciale nu prevăd altfel</w:t>
            </w:r>
            <w:r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>.</w:t>
            </w:r>
          </w:p>
        </w:tc>
      </w:tr>
      <w:tr w:rsidR="00655F05" w:rsidTr="002A5D99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A3E16" w:rsidRDefault="00AA3E16">
            <w:pPr>
              <w:jc w:val="center"/>
              <w:rPr>
                <w:rFonts w:eastAsia="Calibri" w:cs="Arial"/>
                <w:sz w:val="28"/>
                <w:szCs w:val="28"/>
                <w:lang w:val="ro-MO" w:eastAsia="en-US"/>
              </w:rPr>
            </w:pPr>
            <w:r w:rsidRPr="00AA3E16">
              <w:rPr>
                <w:rFonts w:eastAsia="Calibri" w:cs="Arial"/>
                <w:sz w:val="28"/>
                <w:szCs w:val="28"/>
                <w:lang w:val="ro-MD" w:eastAsia="en-US"/>
              </w:rPr>
              <w:t xml:space="preserve">Descrierea gradului de compatibilitate pentru proiectele care au ca </w:t>
            </w:r>
          </w:p>
          <w:p w:rsidR="00655F05" w:rsidRPr="00AA3E16" w:rsidRDefault="00AA3E16" w:rsidP="00AA3E16">
            <w:pPr>
              <w:jc w:val="center"/>
              <w:rPr>
                <w:rFonts w:eastAsia="Calibri" w:cs="Arial"/>
                <w:sz w:val="28"/>
                <w:szCs w:val="28"/>
                <w:lang w:val="ro-MO" w:eastAsia="en-US"/>
              </w:rPr>
            </w:pPr>
            <w:r w:rsidRPr="00AA3E16">
              <w:rPr>
                <w:rFonts w:eastAsia="Calibri" w:cs="Arial"/>
                <w:sz w:val="28"/>
                <w:szCs w:val="28"/>
                <w:lang w:val="ro-MD" w:eastAsia="en-US"/>
              </w:rPr>
              <w:t>scop armonizarea legislaţiei naţionale cu legislaţia Uniunii Europene</w:t>
            </w:r>
          </w:p>
        </w:tc>
      </w:tr>
      <w:tr w:rsidR="00655F05" w:rsidTr="002A5D99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F05" w:rsidRDefault="00655F05" w:rsidP="00253C99">
            <w:pPr>
              <w:widowControl w:val="0"/>
              <w:ind w:firstLine="284"/>
              <w:jc w:val="both"/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</w:pPr>
            <w:r>
              <w:rPr>
                <w:bCs/>
                <w:i/>
                <w:sz w:val="28"/>
                <w:szCs w:val="28"/>
              </w:rPr>
              <w:t xml:space="preserve">Proiectul </w:t>
            </w:r>
            <w:r w:rsidR="00AA3E16" w:rsidRPr="007F1085">
              <w:rPr>
                <w:i/>
                <w:sz w:val="28"/>
                <w:szCs w:val="28"/>
              </w:rPr>
              <w:t>de hotărâr</w:t>
            </w:r>
            <w:r w:rsidR="00AA3E16">
              <w:rPr>
                <w:i/>
                <w:sz w:val="28"/>
                <w:szCs w:val="28"/>
              </w:rPr>
              <w:t>e</w:t>
            </w:r>
            <w:r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 xml:space="preserve">, nu rezultă din angajamentele asumate de Republica Moldova în baza acordurilor bilaterale cu Uniunea Europeană, nu are drept scop armonizarea legislaţiei naţionale cu legislaţia Uniunii Europene şi nu contravine legislaţiei </w:t>
            </w:r>
            <w:r w:rsidR="00253C99"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>acesteia</w:t>
            </w:r>
            <w:r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>.</w:t>
            </w:r>
          </w:p>
        </w:tc>
      </w:tr>
      <w:tr w:rsidR="00655F05" w:rsidTr="002A5D99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55F05" w:rsidRPr="00AA3E16" w:rsidRDefault="00AA3E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A3E16">
              <w:rPr>
                <w:rFonts w:eastAsia="Calibri" w:cs="Arial"/>
                <w:sz w:val="28"/>
                <w:szCs w:val="28"/>
                <w:lang w:val="ro-MD" w:eastAsia="en-US"/>
              </w:rPr>
              <w:t>Principalele prevederi ale proiectului şi evidenţierea elementelor noi</w:t>
            </w:r>
          </w:p>
        </w:tc>
      </w:tr>
      <w:tr w:rsidR="00655F05" w:rsidTr="002A5D99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16" w:rsidRDefault="00655F05" w:rsidP="002C4863">
            <w:pPr>
              <w:tabs>
                <w:tab w:val="left" w:pos="426"/>
              </w:tabs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Prin </w:t>
            </w:r>
            <w:r w:rsidR="00AA3E16">
              <w:rPr>
                <w:bCs/>
                <w:i/>
                <w:sz w:val="28"/>
                <w:szCs w:val="28"/>
              </w:rPr>
              <w:t>p</w:t>
            </w:r>
            <w:r w:rsidR="00AA3E16" w:rsidRPr="007F1085">
              <w:rPr>
                <w:bCs/>
                <w:i/>
                <w:sz w:val="28"/>
                <w:szCs w:val="28"/>
              </w:rPr>
              <w:t xml:space="preserve">roiectul </w:t>
            </w:r>
            <w:r w:rsidR="00AA3E16" w:rsidRPr="007F1085">
              <w:rPr>
                <w:i/>
                <w:sz w:val="28"/>
                <w:szCs w:val="28"/>
              </w:rPr>
              <w:t>de hotărâr</w:t>
            </w:r>
            <w:r w:rsidR="00AA3E16">
              <w:rPr>
                <w:i/>
                <w:sz w:val="28"/>
                <w:szCs w:val="28"/>
              </w:rPr>
              <w:t>e</w:t>
            </w:r>
            <w:r w:rsidR="00AA3E16">
              <w:rPr>
                <w:rFonts w:eastAsia="Calibri"/>
                <w:sz w:val="28"/>
                <w:szCs w:val="28"/>
                <w:lang w:eastAsia="en-US"/>
              </w:rPr>
              <w:t xml:space="preserve"> se propune:</w:t>
            </w:r>
          </w:p>
          <w:p w:rsidR="008F1DA2" w:rsidRPr="008F1DA2" w:rsidRDefault="008834A0" w:rsidP="002C4863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stabilirea </w:t>
            </w:r>
            <w:r w:rsidR="001E5A6D">
              <w:rPr>
                <w:sz w:val="28"/>
                <w:szCs w:val="28"/>
                <w:lang w:eastAsia="en-US"/>
              </w:rPr>
              <w:t>proporționalit</w:t>
            </w:r>
            <w:r w:rsidR="008F1DA2">
              <w:rPr>
                <w:sz w:val="28"/>
                <w:szCs w:val="28"/>
                <w:lang w:eastAsia="en-US"/>
              </w:rPr>
              <w:t>ății</w:t>
            </w:r>
            <w:r w:rsidR="00655F05">
              <w:rPr>
                <w:sz w:val="28"/>
                <w:szCs w:val="28"/>
                <w:lang w:eastAsia="en-US"/>
              </w:rPr>
              <w:t xml:space="preserve"> activit</w:t>
            </w:r>
            <w:r w:rsidR="001E5A6D">
              <w:rPr>
                <w:sz w:val="28"/>
                <w:szCs w:val="28"/>
                <w:lang w:eastAsia="en-US"/>
              </w:rPr>
              <w:t xml:space="preserve">ății </w:t>
            </w:r>
            <w:r w:rsidR="00655F05">
              <w:rPr>
                <w:sz w:val="28"/>
                <w:szCs w:val="28"/>
                <w:lang w:eastAsia="en-US"/>
              </w:rPr>
              <w:t>în s</w:t>
            </w:r>
            <w:r w:rsidR="002A5D99">
              <w:rPr>
                <w:sz w:val="28"/>
                <w:szCs w:val="28"/>
                <w:lang w:eastAsia="en-US"/>
              </w:rPr>
              <w:t>erviciul militar</w:t>
            </w:r>
            <w:r w:rsidR="008F1DA2">
              <w:rPr>
                <w:sz w:val="28"/>
                <w:szCs w:val="28"/>
                <w:lang w:eastAsia="en-US"/>
              </w:rPr>
              <w:t>/special</w:t>
            </w:r>
            <w:r w:rsidR="002A5D99">
              <w:rPr>
                <w:sz w:val="28"/>
                <w:szCs w:val="28"/>
                <w:lang w:eastAsia="en-US"/>
              </w:rPr>
              <w:t xml:space="preserve">, </w:t>
            </w:r>
            <w:r w:rsidR="00655F05">
              <w:rPr>
                <w:sz w:val="28"/>
                <w:szCs w:val="28"/>
                <w:lang w:eastAsia="en-US"/>
              </w:rPr>
              <w:t>între 1 şi 5 ani, î</w:t>
            </w:r>
            <w:r w:rsidR="00655F05">
              <w:rPr>
                <w:color w:val="000000"/>
                <w:sz w:val="28"/>
                <w:szCs w:val="28"/>
                <w:lang w:eastAsia="en-US"/>
              </w:rPr>
              <w:t xml:space="preserve">n cazul </w:t>
            </w:r>
            <w:r w:rsidR="008F1DA2" w:rsidRPr="00D4641F">
              <w:rPr>
                <w:sz w:val="28"/>
                <w:szCs w:val="28"/>
              </w:rPr>
              <w:t>înmatriculării, detașării</w:t>
            </w:r>
            <w:r w:rsidR="008F1DA2">
              <w:rPr>
                <w:sz w:val="28"/>
                <w:szCs w:val="28"/>
              </w:rPr>
              <w:t xml:space="preserve"> sau </w:t>
            </w:r>
            <w:r w:rsidR="008F1DA2" w:rsidRPr="00D4641F">
              <w:rPr>
                <w:sz w:val="28"/>
                <w:szCs w:val="28"/>
              </w:rPr>
              <w:t xml:space="preserve">delegării la studii și cursuri de formare profesională </w:t>
            </w:r>
            <w:r w:rsidR="008F1DA2" w:rsidRPr="00D4641F">
              <w:rPr>
                <w:sz w:val="28"/>
                <w:szCs w:val="28"/>
              </w:rPr>
              <w:lastRenderedPageBreak/>
              <w:t xml:space="preserve">iniţială, </w:t>
            </w:r>
            <w:r w:rsidR="008F1DA2">
              <w:rPr>
                <w:sz w:val="28"/>
                <w:szCs w:val="28"/>
              </w:rPr>
              <w:t>precum și</w:t>
            </w:r>
            <w:r w:rsidR="008F1DA2" w:rsidRPr="00D4641F">
              <w:rPr>
                <w:sz w:val="28"/>
                <w:szCs w:val="28"/>
              </w:rPr>
              <w:t xml:space="preserve"> alte forme de perfecționare profesională durata cărora depăşeşte 60 de zile, organizate</w:t>
            </w:r>
            <w:r w:rsidR="008F1DA2" w:rsidRPr="006A5899">
              <w:rPr>
                <w:sz w:val="28"/>
                <w:szCs w:val="28"/>
              </w:rPr>
              <w:t xml:space="preserve"> în ţară sau în străinătate</w:t>
            </w:r>
            <w:r w:rsidR="00655F05" w:rsidRPr="008F1DA2">
              <w:rPr>
                <w:sz w:val="28"/>
                <w:szCs w:val="28"/>
                <w:lang w:eastAsia="en-US"/>
              </w:rPr>
              <w:t xml:space="preserve">, </w:t>
            </w:r>
            <w:r w:rsidR="00AA3E16" w:rsidRPr="008F1DA2">
              <w:rPr>
                <w:sz w:val="28"/>
                <w:szCs w:val="28"/>
                <w:lang w:eastAsia="en-US"/>
              </w:rPr>
              <w:t xml:space="preserve">cu unele </w:t>
            </w:r>
            <w:r w:rsidR="008F1DA2" w:rsidRPr="00253C99">
              <w:rPr>
                <w:sz w:val="28"/>
                <w:szCs w:val="28"/>
                <w:lang w:eastAsia="en-US"/>
              </w:rPr>
              <w:t xml:space="preserve">derogări, </w:t>
            </w:r>
            <w:r w:rsidR="00253C99" w:rsidRPr="00253C99">
              <w:rPr>
                <w:sz w:val="28"/>
                <w:szCs w:val="28"/>
                <w:lang w:eastAsia="en-US"/>
              </w:rPr>
              <w:t xml:space="preserve">cu </w:t>
            </w:r>
            <w:r w:rsidR="00AA3E16" w:rsidRPr="00253C99">
              <w:rPr>
                <w:sz w:val="28"/>
                <w:szCs w:val="28"/>
                <w:lang w:eastAsia="en-US"/>
              </w:rPr>
              <w:t>referir</w:t>
            </w:r>
            <w:r w:rsidR="00253C99" w:rsidRPr="00253C99">
              <w:rPr>
                <w:sz w:val="28"/>
                <w:szCs w:val="28"/>
                <w:lang w:eastAsia="en-US"/>
              </w:rPr>
              <w:t>e</w:t>
            </w:r>
            <w:r w:rsidR="00AA3E16" w:rsidRPr="00253C99">
              <w:rPr>
                <w:sz w:val="28"/>
                <w:szCs w:val="28"/>
                <w:lang w:eastAsia="en-US"/>
              </w:rPr>
              <w:t xml:space="preserve"> la </w:t>
            </w:r>
            <w:r w:rsidR="00AA3E16" w:rsidRPr="00253C99">
              <w:rPr>
                <w:sz w:val="28"/>
                <w:szCs w:val="28"/>
                <w:lang w:eastAsia="ro-RO"/>
              </w:rPr>
              <w:t>Administrația Națională a Penitenciarelor</w:t>
            </w:r>
            <w:r w:rsidR="00AA3E16" w:rsidRPr="00253C99">
              <w:rPr>
                <w:sz w:val="28"/>
                <w:szCs w:val="28"/>
                <w:lang w:eastAsia="en-US"/>
              </w:rPr>
              <w:t>, pentr</w:t>
            </w:r>
            <w:r w:rsidR="004941BB" w:rsidRPr="00253C99">
              <w:rPr>
                <w:sz w:val="28"/>
                <w:szCs w:val="28"/>
                <w:lang w:eastAsia="en-US"/>
              </w:rPr>
              <w:t>u care perioadele sunt stabilit</w:t>
            </w:r>
            <w:r w:rsidR="00AA3E16" w:rsidRPr="00253C99">
              <w:rPr>
                <w:sz w:val="28"/>
                <w:szCs w:val="28"/>
                <w:lang w:eastAsia="en-US"/>
              </w:rPr>
              <w:t xml:space="preserve">e în </w:t>
            </w:r>
            <w:r w:rsidR="00591947">
              <w:rPr>
                <w:bCs/>
                <w:sz w:val="28"/>
                <w:szCs w:val="28"/>
                <w:lang w:eastAsia="en-US"/>
              </w:rPr>
              <w:t>art.</w:t>
            </w:r>
            <w:r w:rsidR="00591947" w:rsidRPr="00253C99">
              <w:rPr>
                <w:bCs/>
                <w:sz w:val="28"/>
                <w:szCs w:val="28"/>
                <w:lang w:eastAsia="en-US"/>
              </w:rPr>
              <w:t>42</w:t>
            </w:r>
            <w:r w:rsidR="00591947">
              <w:rPr>
                <w:bCs/>
                <w:sz w:val="28"/>
                <w:szCs w:val="28"/>
                <w:lang w:eastAsia="en-US"/>
              </w:rPr>
              <w:t xml:space="preserve"> din </w:t>
            </w:r>
            <w:r w:rsidR="008F1DA2" w:rsidRPr="00253C99">
              <w:rPr>
                <w:sz w:val="28"/>
                <w:szCs w:val="28"/>
                <w:lang w:eastAsia="en-US"/>
              </w:rPr>
              <w:t>L</w:t>
            </w:r>
            <w:r w:rsidR="00AA3E16" w:rsidRPr="00253C99">
              <w:rPr>
                <w:sz w:val="28"/>
                <w:szCs w:val="28"/>
                <w:lang w:eastAsia="en-US"/>
              </w:rPr>
              <w:t xml:space="preserve">egea </w:t>
            </w:r>
            <w:r w:rsidR="008F1DA2" w:rsidRPr="00253C99">
              <w:rPr>
                <w:sz w:val="28"/>
                <w:szCs w:val="28"/>
                <w:lang w:val="en-US" w:eastAsia="en-US"/>
              </w:rPr>
              <w:t>nr. 300/2017</w:t>
            </w:r>
            <w:r w:rsidR="008F1DA2" w:rsidRPr="00253C99">
              <w:rPr>
                <w:sz w:val="28"/>
                <w:szCs w:val="28"/>
                <w:lang w:eastAsia="en-US"/>
              </w:rPr>
              <w:t xml:space="preserve"> </w:t>
            </w:r>
            <w:r w:rsidR="008F1DA2" w:rsidRPr="008F1DA2">
              <w:rPr>
                <w:bCs/>
                <w:sz w:val="28"/>
                <w:szCs w:val="28"/>
                <w:lang w:eastAsia="en-US"/>
              </w:rPr>
              <w:t>cu privire la sistemul administraţiei penitenciare</w:t>
            </w:r>
            <w:r w:rsidR="00591947">
              <w:rPr>
                <w:bCs/>
                <w:sz w:val="28"/>
                <w:szCs w:val="28"/>
                <w:lang w:eastAsia="en-US"/>
              </w:rPr>
              <w:t>;</w:t>
            </w:r>
          </w:p>
          <w:p w:rsidR="00253C99" w:rsidRPr="00253C99" w:rsidRDefault="002C4863" w:rsidP="002C4863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0"/>
              </w:rPr>
              <w:t>detalierea componentelor cheltuielilor</w:t>
            </w:r>
            <w:r w:rsidR="00253C99" w:rsidRPr="006A5899">
              <w:rPr>
                <w:sz w:val="28"/>
                <w:szCs w:val="20"/>
              </w:rPr>
              <w:t xml:space="preserve"> pentru </w:t>
            </w:r>
            <w:r w:rsidR="00253C99" w:rsidRPr="006A5899">
              <w:rPr>
                <w:sz w:val="28"/>
                <w:szCs w:val="28"/>
              </w:rPr>
              <w:t>studii/instruire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0"/>
              </w:rPr>
              <w:t xml:space="preserve"> cuprinse</w:t>
            </w:r>
            <w:r w:rsidR="00C25342">
              <w:rPr>
                <w:sz w:val="28"/>
                <w:szCs w:val="20"/>
              </w:rPr>
              <w:t>,</w:t>
            </w:r>
            <w:r>
              <w:rPr>
                <w:sz w:val="28"/>
                <w:szCs w:val="20"/>
              </w:rPr>
              <w:t xml:space="preserve"> </w:t>
            </w:r>
            <w:r w:rsidR="00C25342">
              <w:rPr>
                <w:sz w:val="28"/>
                <w:szCs w:val="20"/>
              </w:rPr>
              <w:t xml:space="preserve">în mod general, </w:t>
            </w:r>
            <w:r>
              <w:rPr>
                <w:sz w:val="28"/>
                <w:szCs w:val="20"/>
              </w:rPr>
              <w:t xml:space="preserve">în Legea </w:t>
            </w:r>
            <w:r>
              <w:rPr>
                <w:bCs/>
                <w:sz w:val="28"/>
                <w:szCs w:val="28"/>
                <w:lang w:val="ro-MO"/>
              </w:rPr>
              <w:t>nr.</w:t>
            </w:r>
            <w:r w:rsidRPr="007F1085">
              <w:rPr>
                <w:bCs/>
                <w:sz w:val="28"/>
                <w:szCs w:val="28"/>
                <w:lang w:val="ro-MO"/>
              </w:rPr>
              <w:t>365/2022 pentru</w:t>
            </w:r>
            <w:r w:rsidRPr="007F1085">
              <w:rPr>
                <w:color w:val="000000"/>
                <w:sz w:val="28"/>
                <w:szCs w:val="28"/>
                <w:lang w:eastAsia="ro-RO" w:bidi="ro-RO"/>
              </w:rPr>
              <w:t xml:space="preserve"> modificarea unor acte normative</w:t>
            </w:r>
            <w:r>
              <w:rPr>
                <w:sz w:val="28"/>
                <w:szCs w:val="20"/>
              </w:rPr>
              <w:t>;</w:t>
            </w:r>
          </w:p>
          <w:p w:rsidR="00655F05" w:rsidRPr="007D0C17" w:rsidRDefault="007D0C17" w:rsidP="00591947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stabilirea dreptului și </w:t>
            </w:r>
            <w:r w:rsidR="00591947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 xml:space="preserve">obligațiunii elaborării de către </w:t>
            </w:r>
            <w:r w:rsidR="002C4863" w:rsidRPr="002C4863">
              <w:rPr>
                <w:sz w:val="28"/>
                <w:szCs w:val="28"/>
              </w:rPr>
              <w:t>autorități</w:t>
            </w:r>
            <w:r w:rsidR="00C25342">
              <w:rPr>
                <w:sz w:val="28"/>
                <w:szCs w:val="28"/>
              </w:rPr>
              <w:t>le</w:t>
            </w:r>
            <w:r w:rsidR="002C4863" w:rsidRPr="002C4863">
              <w:rPr>
                <w:sz w:val="28"/>
                <w:szCs w:val="28"/>
              </w:rPr>
              <w:t xml:space="preserve"> vizate, </w:t>
            </w:r>
            <w:r w:rsidR="00591947">
              <w:rPr>
                <w:sz w:val="28"/>
                <w:szCs w:val="28"/>
              </w:rPr>
              <w:t>a</w:t>
            </w:r>
            <w:r w:rsidR="002C4863" w:rsidRPr="002C4863">
              <w:rPr>
                <w:sz w:val="28"/>
                <w:szCs w:val="28"/>
              </w:rPr>
              <w:t xml:space="preserve"> reglementări</w:t>
            </w:r>
            <w:r w:rsidR="00591947">
              <w:rPr>
                <w:sz w:val="28"/>
                <w:szCs w:val="28"/>
              </w:rPr>
              <w:t>lor</w:t>
            </w:r>
            <w:r w:rsidR="002C4863" w:rsidRPr="002C4863">
              <w:rPr>
                <w:sz w:val="28"/>
                <w:szCs w:val="28"/>
              </w:rPr>
              <w:t xml:space="preserve"> </w:t>
            </w:r>
            <w:r w:rsidR="00591947">
              <w:rPr>
                <w:sz w:val="28"/>
                <w:szCs w:val="28"/>
              </w:rPr>
              <w:t xml:space="preserve">interne </w:t>
            </w:r>
            <w:r w:rsidR="002C4863" w:rsidRPr="002C4863">
              <w:rPr>
                <w:sz w:val="28"/>
                <w:szCs w:val="28"/>
              </w:rPr>
              <w:t>de recuperare la bugetul de stat a cheltuielilor d</w:t>
            </w:r>
            <w:r>
              <w:rPr>
                <w:sz w:val="28"/>
                <w:szCs w:val="28"/>
              </w:rPr>
              <w:t>e studii/instruiri suportate.</w:t>
            </w:r>
          </w:p>
        </w:tc>
      </w:tr>
      <w:tr w:rsidR="00655F05" w:rsidTr="002A5D99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55F05" w:rsidRPr="007D0C17" w:rsidRDefault="00655F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0C17">
              <w:rPr>
                <w:rFonts w:eastAsia="Calibri"/>
                <w:sz w:val="28"/>
                <w:szCs w:val="28"/>
                <w:lang w:eastAsia="en-US"/>
              </w:rPr>
              <w:lastRenderedPageBreak/>
              <w:t>Fundamentarea economico-financiară</w:t>
            </w:r>
          </w:p>
        </w:tc>
      </w:tr>
      <w:tr w:rsidR="00655F05" w:rsidTr="002A5D99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F05" w:rsidRDefault="00655F05" w:rsidP="00C25342">
            <w:pPr>
              <w:widowControl w:val="0"/>
              <w:ind w:firstLine="284"/>
              <w:jc w:val="both"/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>Implementarea proiectului, nu necesită cheltuieli suplimentare din contul bugetului de stat şi nici reducerea veniturilor bugetare.</w:t>
            </w:r>
          </w:p>
        </w:tc>
      </w:tr>
      <w:tr w:rsidR="00655F05" w:rsidTr="002A5D99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55F05" w:rsidRPr="007D0C17" w:rsidRDefault="00655F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0C17">
              <w:rPr>
                <w:rFonts w:eastAsia="Calibri"/>
                <w:sz w:val="28"/>
                <w:szCs w:val="28"/>
                <w:lang w:eastAsia="en-US"/>
              </w:rPr>
              <w:t>Modul de încorporare a actului în cadrul normativ în vigoare</w:t>
            </w:r>
          </w:p>
        </w:tc>
      </w:tr>
      <w:tr w:rsidR="00655F05" w:rsidTr="002A5D99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F05" w:rsidRPr="007D0C17" w:rsidRDefault="00655F05" w:rsidP="00C25342">
            <w:pPr>
              <w:autoSpaceDE w:val="0"/>
              <w:autoSpaceDN w:val="0"/>
              <w:ind w:firstLine="284"/>
              <w:jc w:val="both"/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>Proiectul se integrează în sistemul actelor normative şi este corelat cu prevederile actelor</w:t>
            </w:r>
            <w:r w:rsidRPr="004C19D0">
              <w:rPr>
                <w:rFonts w:eastAsia="Arial Unicode MS"/>
                <w:color w:val="000000"/>
                <w:lang w:eastAsia="ro-RO" w:bidi="ro-RO"/>
              </w:rPr>
              <w:t xml:space="preserve"> </w:t>
            </w:r>
            <w:r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>legislative,</w:t>
            </w:r>
            <w:r w:rsidRPr="004C19D0">
              <w:rPr>
                <w:rFonts w:eastAsia="Arial Unicode MS"/>
                <w:color w:val="000000"/>
                <w:lang w:eastAsia="ro-RO" w:bidi="ro-RO"/>
              </w:rPr>
              <w:t xml:space="preserve"> </w:t>
            </w:r>
            <w:r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>modificările</w:t>
            </w:r>
            <w:r w:rsidRPr="004C19D0">
              <w:rPr>
                <w:rFonts w:eastAsia="Arial Unicode MS"/>
                <w:color w:val="000000"/>
                <w:lang w:eastAsia="ro-RO" w:bidi="ro-RO"/>
              </w:rPr>
              <w:t xml:space="preserve"> </w:t>
            </w:r>
            <w:r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>şi</w:t>
            </w:r>
            <w:r w:rsidRPr="004C19D0">
              <w:rPr>
                <w:rFonts w:eastAsia="Arial Unicode MS"/>
                <w:color w:val="000000"/>
                <w:lang w:eastAsia="ro-RO" w:bidi="ro-RO"/>
              </w:rPr>
              <w:t xml:space="preserve"> </w:t>
            </w:r>
            <w:r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>completările</w:t>
            </w:r>
            <w:r w:rsidRPr="004C19D0">
              <w:rPr>
                <w:rFonts w:eastAsia="Arial Unicode MS"/>
                <w:color w:val="000000"/>
                <w:lang w:eastAsia="ro-RO" w:bidi="ro-RO"/>
              </w:rPr>
              <w:t xml:space="preserve"> </w:t>
            </w:r>
            <w:r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>propuse</w:t>
            </w:r>
            <w:r w:rsidRPr="004C19D0">
              <w:rPr>
                <w:rFonts w:eastAsia="Arial Unicode MS"/>
                <w:color w:val="000000"/>
                <w:lang w:eastAsia="ro-RO" w:bidi="ro-RO"/>
              </w:rPr>
              <w:t xml:space="preserve"> </w:t>
            </w:r>
            <w:r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>n</w:t>
            </w:r>
            <w:r w:rsidR="001E5A6D"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>u</w:t>
            </w:r>
            <w:r w:rsidR="001E5A6D" w:rsidRPr="004C19D0">
              <w:rPr>
                <w:rFonts w:eastAsia="Arial Unicode MS"/>
                <w:color w:val="000000"/>
                <w:lang w:eastAsia="ro-RO" w:bidi="ro-RO"/>
              </w:rPr>
              <w:t xml:space="preserve"> </w:t>
            </w:r>
            <w:r w:rsidR="001E5A6D"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>afectează</w:t>
            </w:r>
            <w:r w:rsidR="001E5A6D" w:rsidRPr="004C19D0">
              <w:rPr>
                <w:rFonts w:eastAsia="Arial Unicode MS"/>
                <w:color w:val="000000"/>
                <w:lang w:eastAsia="ro-RO" w:bidi="ro-RO"/>
              </w:rPr>
              <w:t xml:space="preserve"> </w:t>
            </w:r>
            <w:r w:rsidR="001E5A6D"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>concepţia</w:t>
            </w:r>
            <w:r w:rsidR="001E5A6D" w:rsidRPr="004C19D0">
              <w:rPr>
                <w:rFonts w:eastAsia="Arial Unicode MS"/>
                <w:color w:val="000000"/>
                <w:lang w:eastAsia="ro-RO" w:bidi="ro-RO"/>
              </w:rPr>
              <w:t xml:space="preserve"> </w:t>
            </w:r>
            <w:r w:rsidR="001E5A6D">
              <w:rPr>
                <w:rFonts w:eastAsia="Arial Unicode MS"/>
                <w:color w:val="000000"/>
                <w:sz w:val="28"/>
                <w:szCs w:val="28"/>
                <w:lang w:eastAsia="ro-RO" w:bidi="ro-RO"/>
              </w:rPr>
              <w:t>generală.</w:t>
            </w:r>
          </w:p>
        </w:tc>
      </w:tr>
      <w:tr w:rsidR="00655F05" w:rsidTr="002A5D99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55F05" w:rsidRPr="007D0C17" w:rsidRDefault="00655F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0C17">
              <w:rPr>
                <w:rFonts w:eastAsia="Calibri"/>
                <w:sz w:val="28"/>
                <w:szCs w:val="28"/>
                <w:lang w:eastAsia="en-US"/>
              </w:rPr>
              <w:t>Avizarea și consultarea publică a proiectului</w:t>
            </w:r>
          </w:p>
        </w:tc>
      </w:tr>
      <w:tr w:rsidR="00655F05" w:rsidTr="00C25342">
        <w:trPr>
          <w:trHeight w:val="307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1A" w:rsidRPr="007D0C17" w:rsidRDefault="00655F05" w:rsidP="007D0C17">
            <w:pPr>
              <w:ind w:firstLine="284"/>
              <w:jc w:val="both"/>
              <w:rPr>
                <w:sz w:val="28"/>
                <w:szCs w:val="28"/>
              </w:rPr>
            </w:pPr>
            <w:r w:rsidRPr="007D0C17">
              <w:rPr>
                <w:sz w:val="28"/>
                <w:szCs w:val="28"/>
              </w:rPr>
              <w:t xml:space="preserve">În temeiul prevederilor </w:t>
            </w:r>
            <w:r w:rsidR="00017FBA" w:rsidRPr="007D0C17">
              <w:rPr>
                <w:sz w:val="28"/>
                <w:szCs w:val="28"/>
              </w:rPr>
              <w:t>art. 32 alin. (1) din Legea nr.</w:t>
            </w:r>
            <w:r w:rsidRPr="007D0C17">
              <w:rPr>
                <w:sz w:val="28"/>
                <w:szCs w:val="28"/>
              </w:rPr>
              <w:t xml:space="preserve">100/2017 cu privire la actele normative, proiectul </w:t>
            </w:r>
            <w:r w:rsidR="007D0C17" w:rsidRPr="007D0C17">
              <w:rPr>
                <w:sz w:val="28"/>
                <w:szCs w:val="28"/>
              </w:rPr>
              <w:t xml:space="preserve">de </w:t>
            </w:r>
            <w:r w:rsidRPr="007D0C17">
              <w:rPr>
                <w:sz w:val="28"/>
                <w:szCs w:val="28"/>
              </w:rPr>
              <w:t>hotărâr</w:t>
            </w:r>
            <w:r w:rsidR="007D0C17" w:rsidRPr="007D0C17">
              <w:rPr>
                <w:sz w:val="28"/>
                <w:szCs w:val="28"/>
              </w:rPr>
              <w:t xml:space="preserve">e </w:t>
            </w:r>
            <w:r w:rsidR="007D0C17">
              <w:rPr>
                <w:sz w:val="28"/>
                <w:szCs w:val="28"/>
              </w:rPr>
              <w:t>urmează a</w:t>
            </w:r>
            <w:r w:rsidRPr="007D0C17">
              <w:rPr>
                <w:sz w:val="28"/>
                <w:szCs w:val="28"/>
              </w:rPr>
              <w:t xml:space="preserve"> fi avizat de către </w:t>
            </w:r>
            <w:r w:rsidR="0085374E" w:rsidRPr="007D0C17">
              <w:rPr>
                <w:sz w:val="28"/>
                <w:szCs w:val="28"/>
              </w:rPr>
              <w:t>Ministerul Afacerilor Interne</w:t>
            </w:r>
            <w:r w:rsidR="00591947">
              <w:rPr>
                <w:sz w:val="28"/>
                <w:szCs w:val="28"/>
              </w:rPr>
              <w:t>,</w:t>
            </w:r>
            <w:r w:rsidR="007D0C17" w:rsidRPr="007D0C17">
              <w:rPr>
                <w:sz w:val="28"/>
                <w:szCs w:val="28"/>
              </w:rPr>
              <w:t xml:space="preserve"> </w:t>
            </w:r>
            <w:r w:rsidR="009C271A" w:rsidRPr="007D0C17">
              <w:rPr>
                <w:bCs/>
                <w:sz w:val="28"/>
                <w:szCs w:val="28"/>
              </w:rPr>
              <w:t>Ministerul Justiției</w:t>
            </w:r>
            <w:r w:rsidR="00591947" w:rsidRPr="007D0C17">
              <w:rPr>
                <w:sz w:val="28"/>
                <w:szCs w:val="28"/>
              </w:rPr>
              <w:t xml:space="preserve"> și</w:t>
            </w:r>
            <w:r w:rsidR="00591947">
              <w:rPr>
                <w:sz w:val="28"/>
                <w:szCs w:val="28"/>
              </w:rPr>
              <w:t xml:space="preserve"> </w:t>
            </w:r>
            <w:r w:rsidR="00591947" w:rsidRPr="007F1085">
              <w:rPr>
                <w:color w:val="000000"/>
                <w:sz w:val="28"/>
                <w:szCs w:val="28"/>
              </w:rPr>
              <w:t>Serviciul de Informații și Securitate</w:t>
            </w:r>
            <w:r w:rsidR="007D0C17">
              <w:rPr>
                <w:bCs/>
                <w:sz w:val="28"/>
                <w:szCs w:val="28"/>
              </w:rPr>
              <w:t>.</w:t>
            </w:r>
          </w:p>
          <w:p w:rsidR="0085374E" w:rsidRPr="007D0C17" w:rsidRDefault="00655F05" w:rsidP="007D0C17">
            <w:pPr>
              <w:spacing w:after="120"/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7D0C17">
              <w:rPr>
                <w:bCs/>
                <w:sz w:val="28"/>
                <w:szCs w:val="28"/>
              </w:rPr>
              <w:t>Concomitent, în scopul res</w:t>
            </w:r>
            <w:r w:rsidR="00017FBA" w:rsidRPr="007D0C17">
              <w:rPr>
                <w:bCs/>
                <w:sz w:val="28"/>
                <w:szCs w:val="28"/>
              </w:rPr>
              <w:t>pectării prevederilor Legii nr.</w:t>
            </w:r>
            <w:r w:rsidRPr="007D0C17">
              <w:rPr>
                <w:bCs/>
                <w:sz w:val="28"/>
                <w:szCs w:val="28"/>
              </w:rPr>
              <w:t xml:space="preserve">239/2008 privind transparența în procesul decizional și Regulamentului cu privire la procedurile de consultare publică cu societatea civilă în procesul decizional, aprobat prin </w:t>
            </w:r>
            <w:r w:rsidRPr="007D0C17">
              <w:rPr>
                <w:rStyle w:val="docheader"/>
                <w:bCs/>
                <w:sz w:val="28"/>
                <w:szCs w:val="28"/>
              </w:rPr>
              <w:t xml:space="preserve">Hotărârea Guvernului </w:t>
            </w:r>
            <w:r w:rsidRPr="007D0C17">
              <w:rPr>
                <w:rStyle w:val="docsign1"/>
                <w:bCs/>
                <w:sz w:val="28"/>
                <w:szCs w:val="28"/>
              </w:rPr>
              <w:t>nr. 967</w:t>
            </w:r>
            <w:r w:rsidRPr="007D0C17">
              <w:rPr>
                <w:rStyle w:val="docheader"/>
                <w:bCs/>
                <w:sz w:val="28"/>
                <w:szCs w:val="28"/>
              </w:rPr>
              <w:t>/</w:t>
            </w:r>
            <w:r w:rsidRPr="007D0C17">
              <w:rPr>
                <w:rStyle w:val="docsign1"/>
                <w:bCs/>
                <w:sz w:val="28"/>
                <w:szCs w:val="28"/>
              </w:rPr>
              <w:t>2016</w:t>
            </w:r>
            <w:r w:rsidRPr="007D0C17">
              <w:rPr>
                <w:bCs/>
                <w:sz w:val="28"/>
                <w:szCs w:val="28"/>
              </w:rPr>
              <w:t xml:space="preserve">, proiectul </w:t>
            </w:r>
            <w:r w:rsidRPr="007D0C17">
              <w:rPr>
                <w:sz w:val="28"/>
                <w:szCs w:val="28"/>
              </w:rPr>
              <w:t>de hotărâre</w:t>
            </w:r>
            <w:r w:rsidRPr="007D0C17">
              <w:rPr>
                <w:bCs/>
                <w:sz w:val="28"/>
                <w:szCs w:val="28"/>
              </w:rPr>
              <w:t xml:space="preserve"> urmează a fi plasat pe pagina web oficială a Ministerului Apărării (</w:t>
            </w:r>
            <w:hyperlink r:id="rId6" w:history="1">
              <w:r w:rsidRPr="007D0C17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https://www.army.md</w:t>
              </w:r>
            </w:hyperlink>
            <w:r w:rsidRPr="007D0C17">
              <w:rPr>
                <w:bCs/>
                <w:sz w:val="28"/>
                <w:szCs w:val="28"/>
              </w:rPr>
              <w:t>), l</w:t>
            </w:r>
            <w:r w:rsidRPr="007D0C17">
              <w:rPr>
                <w:sz w:val="28"/>
                <w:szCs w:val="28"/>
                <w:lang w:eastAsia="en-US"/>
              </w:rPr>
              <w:t>a compartimentul „</w:t>
            </w:r>
            <w:r w:rsidRPr="007D0C17">
              <w:rPr>
                <w:i/>
                <w:sz w:val="28"/>
                <w:szCs w:val="28"/>
                <w:lang w:eastAsia="en-US"/>
              </w:rPr>
              <w:t>Transparența Decizională</w:t>
            </w:r>
            <w:r w:rsidRPr="007D0C17">
              <w:rPr>
                <w:sz w:val="28"/>
                <w:szCs w:val="28"/>
                <w:lang w:eastAsia="en-US"/>
              </w:rPr>
              <w:t>”, rubrica „</w:t>
            </w:r>
            <w:r w:rsidR="007D0C17" w:rsidRPr="007D0C17">
              <w:rPr>
                <w:i/>
                <w:sz w:val="28"/>
                <w:szCs w:val="28"/>
                <w:lang w:eastAsia="en-US"/>
              </w:rPr>
              <w:t>Anunţurile privind organizarea consultării publice</w:t>
            </w:r>
            <w:r w:rsidRPr="007D0C17">
              <w:rPr>
                <w:sz w:val="28"/>
                <w:szCs w:val="28"/>
                <w:lang w:eastAsia="en-US"/>
              </w:rPr>
              <w:t>”,</w:t>
            </w:r>
            <w:r w:rsidRPr="007D0C17">
              <w:rPr>
                <w:bCs/>
                <w:sz w:val="28"/>
                <w:szCs w:val="28"/>
              </w:rPr>
              <w:t xml:space="preserve"> </w:t>
            </w:r>
            <w:r w:rsidRPr="007D0C17">
              <w:rPr>
                <w:sz w:val="28"/>
                <w:szCs w:val="28"/>
                <w:lang w:eastAsia="en-US"/>
              </w:rPr>
              <w:t>precum și</w:t>
            </w:r>
            <w:r w:rsidRPr="007D0C17">
              <w:rPr>
                <w:bCs/>
                <w:sz w:val="28"/>
                <w:szCs w:val="28"/>
              </w:rPr>
              <w:t xml:space="preserve"> pe platforma guvernamentală </w:t>
            </w:r>
            <w:hyperlink r:id="rId7" w:history="1">
              <w:r w:rsidRPr="007D0C17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https://particip.gov.md</w:t>
              </w:r>
            </w:hyperlink>
            <w:r w:rsidRPr="007D0C17">
              <w:rPr>
                <w:bCs/>
                <w:sz w:val="28"/>
                <w:szCs w:val="28"/>
              </w:rPr>
              <w:t>.</w:t>
            </w:r>
          </w:p>
        </w:tc>
      </w:tr>
      <w:tr w:rsidR="00655F05" w:rsidTr="00C25342">
        <w:trPr>
          <w:trHeight w:val="7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55F05" w:rsidRPr="00C25342" w:rsidRDefault="00655F0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5342">
              <w:rPr>
                <w:rFonts w:eastAsia="Calibri"/>
                <w:sz w:val="28"/>
                <w:szCs w:val="28"/>
              </w:rPr>
              <w:t>Constatările expertizei anticorupţie</w:t>
            </w:r>
          </w:p>
        </w:tc>
      </w:tr>
      <w:tr w:rsidR="00655F05" w:rsidTr="002A5D99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F05" w:rsidRDefault="00C25342" w:rsidP="00C25342">
            <w:pPr>
              <w:ind w:firstLine="284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După avizare p</w:t>
            </w:r>
            <w:r w:rsidR="00655F05">
              <w:rPr>
                <w:bCs/>
                <w:sz w:val="28"/>
                <w:szCs w:val="28"/>
              </w:rPr>
              <w:t xml:space="preserve">roiectul </w:t>
            </w:r>
            <w:r>
              <w:rPr>
                <w:bCs/>
                <w:sz w:val="28"/>
                <w:szCs w:val="28"/>
              </w:rPr>
              <w:t xml:space="preserve">de </w:t>
            </w:r>
            <w:r w:rsidR="00655F05">
              <w:rPr>
                <w:sz w:val="28"/>
                <w:szCs w:val="28"/>
              </w:rPr>
              <w:t>hotărâr</w:t>
            </w:r>
            <w:r>
              <w:rPr>
                <w:sz w:val="28"/>
                <w:szCs w:val="28"/>
              </w:rPr>
              <w:t xml:space="preserve">e definitivat </w:t>
            </w:r>
            <w:r w:rsidR="00655F05">
              <w:rPr>
                <w:sz w:val="28"/>
                <w:szCs w:val="28"/>
              </w:rPr>
              <w:t>urmează</w:t>
            </w:r>
            <w:r w:rsidR="00655F05">
              <w:rPr>
                <w:bCs/>
                <w:sz w:val="28"/>
                <w:szCs w:val="28"/>
              </w:rPr>
              <w:t xml:space="preserve"> a fi supus expertizei anticorupție, efectuată de către Centrul Național Anticorupție.</w:t>
            </w:r>
          </w:p>
        </w:tc>
      </w:tr>
      <w:tr w:rsidR="00655F05" w:rsidTr="002A5D99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55F05" w:rsidRPr="00C25342" w:rsidRDefault="00655F05">
            <w:pPr>
              <w:tabs>
                <w:tab w:val="left" w:pos="426"/>
                <w:tab w:val="left" w:pos="1276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5342">
              <w:rPr>
                <w:rFonts w:eastAsia="Calibri"/>
                <w:sz w:val="28"/>
                <w:szCs w:val="28"/>
              </w:rPr>
              <w:t>Constatările expertizei juridice</w:t>
            </w:r>
          </w:p>
        </w:tc>
      </w:tr>
      <w:tr w:rsidR="00655F05" w:rsidTr="002A5D99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F05" w:rsidRDefault="00655F05" w:rsidP="00C25342">
            <w:pPr>
              <w:ind w:firstLine="284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Proiectul </w:t>
            </w:r>
            <w:r w:rsidR="00C25342">
              <w:rPr>
                <w:sz w:val="28"/>
                <w:szCs w:val="28"/>
              </w:rPr>
              <w:t xml:space="preserve">de </w:t>
            </w:r>
            <w:r>
              <w:rPr>
                <w:sz w:val="28"/>
                <w:szCs w:val="28"/>
              </w:rPr>
              <w:t>hotărâr</w:t>
            </w:r>
            <w:r w:rsidR="00C2534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urmează</w:t>
            </w:r>
            <w:r>
              <w:rPr>
                <w:bCs/>
                <w:sz w:val="28"/>
                <w:szCs w:val="28"/>
              </w:rPr>
              <w:t xml:space="preserve"> a fi supus expertizei juridice, efectuată de către Ministerul Justiției.</w:t>
            </w:r>
          </w:p>
        </w:tc>
      </w:tr>
    </w:tbl>
    <w:p w:rsidR="00655F05" w:rsidRDefault="00655F05" w:rsidP="00655F05">
      <w:pPr>
        <w:jc w:val="both"/>
        <w:rPr>
          <w:rFonts w:eastAsia="Calibri"/>
          <w:sz w:val="28"/>
          <w:szCs w:val="28"/>
          <w:lang w:eastAsia="en-US"/>
        </w:rPr>
      </w:pPr>
    </w:p>
    <w:p w:rsidR="00655F05" w:rsidRDefault="00655F05" w:rsidP="001E5A6D">
      <w:pPr>
        <w:jc w:val="both"/>
        <w:rPr>
          <w:rFonts w:eastAsia="Calibri"/>
          <w:sz w:val="28"/>
          <w:szCs w:val="28"/>
          <w:lang w:eastAsia="en-US"/>
        </w:rPr>
      </w:pPr>
    </w:p>
    <w:p w:rsidR="00655F05" w:rsidRDefault="00655F05" w:rsidP="00655F0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Secretar </w:t>
      </w:r>
      <w:r w:rsidR="001E5A6D">
        <w:rPr>
          <w:b/>
          <w:sz w:val="28"/>
          <w:szCs w:val="28"/>
        </w:rPr>
        <w:t>general</w:t>
      </w:r>
      <w:r>
        <w:rPr>
          <w:b/>
          <w:sz w:val="28"/>
          <w:szCs w:val="28"/>
        </w:rPr>
        <w:t xml:space="preserve">                          </w:t>
      </w:r>
      <w:r w:rsidR="001E5A6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</w:t>
      </w:r>
      <w:r w:rsidR="001E5A6D">
        <w:rPr>
          <w:b/>
          <w:sz w:val="28"/>
          <w:szCs w:val="28"/>
        </w:rPr>
        <w:t>Igor CUTIE</w:t>
      </w:r>
    </w:p>
    <w:p w:rsidR="005412BD" w:rsidRDefault="005412BD"/>
    <w:sectPr w:rsidR="005412BD" w:rsidSect="00C25342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380"/>
    <w:multiLevelType w:val="hybridMultilevel"/>
    <w:tmpl w:val="0FB27DCA"/>
    <w:lvl w:ilvl="0" w:tplc="968018D6">
      <w:start w:val="1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74"/>
    <w:rsid w:val="00017FBA"/>
    <w:rsid w:val="0017779A"/>
    <w:rsid w:val="00183EE5"/>
    <w:rsid w:val="001E5A6D"/>
    <w:rsid w:val="00253C99"/>
    <w:rsid w:val="002A5D99"/>
    <w:rsid w:val="002C4863"/>
    <w:rsid w:val="004941BB"/>
    <w:rsid w:val="004C19D0"/>
    <w:rsid w:val="005412BD"/>
    <w:rsid w:val="00591947"/>
    <w:rsid w:val="005E4C0C"/>
    <w:rsid w:val="00655F05"/>
    <w:rsid w:val="007D0C17"/>
    <w:rsid w:val="007F1085"/>
    <w:rsid w:val="0085374E"/>
    <w:rsid w:val="008834A0"/>
    <w:rsid w:val="008A14A5"/>
    <w:rsid w:val="008F1DA2"/>
    <w:rsid w:val="00934274"/>
    <w:rsid w:val="0094156C"/>
    <w:rsid w:val="009C271A"/>
    <w:rsid w:val="00AA3E16"/>
    <w:rsid w:val="00C20258"/>
    <w:rsid w:val="00C25342"/>
    <w:rsid w:val="00C9769D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2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55F05"/>
    <w:rPr>
      <w:color w:val="0000FF"/>
      <w:u w:val="single"/>
    </w:rPr>
  </w:style>
  <w:style w:type="paragraph" w:styleId="NoSpacing">
    <w:name w:val="No Spacing"/>
    <w:uiPriority w:val="1"/>
    <w:qFormat/>
    <w:rsid w:val="00655F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header">
    <w:name w:val="doc_header"/>
    <w:rsid w:val="00655F05"/>
  </w:style>
  <w:style w:type="character" w:customStyle="1" w:styleId="docsign1">
    <w:name w:val="doc_sign1"/>
    <w:uiPriority w:val="99"/>
    <w:rsid w:val="00655F05"/>
    <w:rPr>
      <w:rFonts w:ascii="Times New Roman" w:hAnsi="Times New Roman" w:cs="Times New Roman" w:hint="default"/>
    </w:rPr>
  </w:style>
  <w:style w:type="character" w:customStyle="1" w:styleId="Heading2Char">
    <w:name w:val="Heading 2 Char"/>
    <w:basedOn w:val="DefaultParagraphFont"/>
    <w:link w:val="Heading2"/>
    <w:uiPriority w:val="9"/>
    <w:rsid w:val="00C20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2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55F05"/>
    <w:rPr>
      <w:color w:val="0000FF"/>
      <w:u w:val="single"/>
    </w:rPr>
  </w:style>
  <w:style w:type="paragraph" w:styleId="NoSpacing">
    <w:name w:val="No Spacing"/>
    <w:uiPriority w:val="1"/>
    <w:qFormat/>
    <w:rsid w:val="00655F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header">
    <w:name w:val="doc_header"/>
    <w:rsid w:val="00655F05"/>
  </w:style>
  <w:style w:type="character" w:customStyle="1" w:styleId="docsign1">
    <w:name w:val="doc_sign1"/>
    <w:uiPriority w:val="99"/>
    <w:rsid w:val="00655F05"/>
    <w:rPr>
      <w:rFonts w:ascii="Times New Roman" w:hAnsi="Times New Roman" w:cs="Times New Roman" w:hint="default"/>
    </w:rPr>
  </w:style>
  <w:style w:type="character" w:customStyle="1" w:styleId="Heading2Char">
    <w:name w:val="Heading 2 Char"/>
    <w:basedOn w:val="DefaultParagraphFont"/>
    <w:link w:val="Heading2"/>
    <w:uiPriority w:val="9"/>
    <w:rsid w:val="00C20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rticip.gov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my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Butnaru Vitalie</dc:creator>
  <cp:keywords/>
  <dc:description/>
  <cp:lastModifiedBy>Butnaru Vitalie</cp:lastModifiedBy>
  <cp:revision>18</cp:revision>
  <dcterms:created xsi:type="dcterms:W3CDTF">2023-03-31T14:36:00Z</dcterms:created>
  <dcterms:modified xsi:type="dcterms:W3CDTF">2023-07-24T09:49:00Z</dcterms:modified>
</cp:coreProperties>
</file>